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1" w:tblpY="568"/>
        <w:tblOverlap w:val="never"/>
        <w:tblW w:w="9639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65971" w:rsidRPr="00406750" w:rsidTr="00406750">
        <w:tc>
          <w:tcPr>
            <w:tcW w:w="9639" w:type="dxa"/>
            <w:shd w:val="clear" w:color="auto" w:fill="auto"/>
          </w:tcPr>
          <w:p w:rsidR="00965971" w:rsidRPr="00406750" w:rsidRDefault="00965971" w:rsidP="00406750">
            <w:pPr>
              <w:spacing w:before="180" w:after="120" w:line="240" w:lineRule="atLeast"/>
              <w:jc w:val="center"/>
              <w:rPr>
                <w:rFonts w:cs="Arial"/>
                <w:b/>
                <w:bCs/>
                <w:sz w:val="28"/>
              </w:rPr>
            </w:pPr>
            <w:bookmarkStart w:id="0" w:name="_GoBack"/>
            <w:bookmarkEnd w:id="0"/>
            <w:r w:rsidRPr="00406750">
              <w:rPr>
                <w:rFonts w:cs="Arial"/>
                <w:b/>
                <w:bCs/>
                <w:sz w:val="28"/>
              </w:rPr>
              <w:t xml:space="preserve">Objektbezogene Mitteilung </w:t>
            </w:r>
            <w:r w:rsidRPr="00406750">
              <w:rPr>
                <w:rFonts w:cs="Arial"/>
                <w:b/>
                <w:bCs/>
                <w:sz w:val="28"/>
              </w:rPr>
              <w:br/>
              <w:t>zu Tätigkeiten mit asbesthaltigen Gefah</w:t>
            </w:r>
            <w:r w:rsidRPr="00406750">
              <w:rPr>
                <w:rFonts w:cs="Arial"/>
                <w:b/>
                <w:bCs/>
                <w:sz w:val="28"/>
              </w:rPr>
              <w:t>r</w:t>
            </w:r>
            <w:r w:rsidRPr="00406750">
              <w:rPr>
                <w:rFonts w:cs="Arial"/>
                <w:b/>
                <w:bCs/>
                <w:sz w:val="28"/>
              </w:rPr>
              <w:t>stoffen</w:t>
            </w:r>
          </w:p>
          <w:p w:rsidR="00965971" w:rsidRPr="00406750" w:rsidRDefault="00965971" w:rsidP="00406750">
            <w:pPr>
              <w:spacing w:after="120" w:line="240" w:lineRule="atLeast"/>
              <w:jc w:val="center"/>
              <w:rPr>
                <w:rFonts w:cs="Arial"/>
                <w:b/>
                <w:bCs/>
              </w:rPr>
            </w:pPr>
            <w:r w:rsidRPr="00406750">
              <w:rPr>
                <w:rFonts w:cs="Arial"/>
              </w:rPr>
              <w:t>(gemäß Anhang I Nr. 2.4.2 GefStoffV und Nu</w:t>
            </w:r>
            <w:r w:rsidRPr="00406750">
              <w:rPr>
                <w:rFonts w:cs="Arial"/>
              </w:rPr>
              <w:t>m</w:t>
            </w:r>
            <w:r w:rsidRPr="00406750">
              <w:rPr>
                <w:rFonts w:cs="Arial"/>
              </w:rPr>
              <w:t>mer 3.2 TRGS 519)</w:t>
            </w:r>
            <w:r w:rsidRPr="00406750">
              <w:rPr>
                <w:rFonts w:cs="Arial"/>
              </w:rPr>
              <w:br/>
            </w:r>
            <w:r w:rsidRPr="00406750">
              <w:rPr>
                <w:rFonts w:cs="Arial"/>
                <w:i/>
                <w:iCs/>
                <w:spacing w:val="10"/>
                <w:sz w:val="18"/>
                <w:szCs w:val="18"/>
              </w:rPr>
              <w:t>(Zutreffendes ankreuzen bzw. ergänzen)</w:t>
            </w:r>
          </w:p>
        </w:tc>
      </w:tr>
    </w:tbl>
    <w:p w:rsidR="002971F4" w:rsidRDefault="002971F4">
      <w:pPr>
        <w:adjustRightInd w:val="0"/>
        <w:sectPr w:rsidR="002971F4" w:rsidSect="0094753E">
          <w:headerReference w:type="default" r:id="rId7"/>
          <w:footerReference w:type="even" r:id="rId8"/>
          <w:footerReference w:type="default" r:id="rId9"/>
          <w:footnotePr>
            <w:pos w:val="beneathText"/>
          </w:footnotePr>
          <w:type w:val="continuous"/>
          <w:pgSz w:w="11907" w:h="16840" w:code="9"/>
          <w:pgMar w:top="1134" w:right="851" w:bottom="1134" w:left="1418" w:header="709" w:footer="567" w:gutter="0"/>
          <w:cols w:space="720" w:equalWidth="0">
            <w:col w:w="9638"/>
          </w:cols>
        </w:sectPr>
      </w:pPr>
    </w:p>
    <w:tbl>
      <w:tblPr>
        <w:tblpPr w:leftFromText="142" w:rightFromText="142" w:topFromText="181" w:vertAnchor="page" w:horzAnchor="margin" w:tblpX="1" w:tblpY="2269"/>
        <w:tblOverlap w:val="never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4543"/>
      </w:tblGrid>
      <w:tr w:rsidR="002971F4" w:rsidTr="00CF1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/>
        </w:trPr>
        <w:tc>
          <w:tcPr>
            <w:tcW w:w="5096" w:type="dxa"/>
            <w:tcBorders>
              <w:right w:val="single" w:sz="4" w:space="0" w:color="auto"/>
            </w:tcBorders>
          </w:tcPr>
          <w:p w:rsidR="002971F4" w:rsidRDefault="002971F4" w:rsidP="00CF16EC">
            <w:pPr>
              <w:ind w:left="38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 die</w:t>
            </w:r>
          </w:p>
          <w:p w:rsidR="002971F4" w:rsidRDefault="002E6FEF" w:rsidP="00CF16EC">
            <w:pPr>
              <w:tabs>
                <w:tab w:val="left" w:leader="dot" w:pos="4253"/>
              </w:tabs>
              <w:ind w:left="38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Bezirksregierung Detmold</w:t>
            </w:r>
            <w:r w:rsidR="0094753E">
              <w:rPr>
                <w:rFonts w:cs="Arial"/>
                <w:sz w:val="22"/>
              </w:rPr>
              <w:t xml:space="preserve"> *</w:t>
            </w:r>
          </w:p>
          <w:p w:rsidR="002E6FEF" w:rsidRDefault="002E6FEF" w:rsidP="00CF16EC">
            <w:pPr>
              <w:tabs>
                <w:tab w:val="left" w:leader="dot" w:pos="4253"/>
              </w:tabs>
              <w:ind w:left="38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Dez. 56</w:t>
            </w:r>
          </w:p>
          <w:p w:rsidR="002E6FEF" w:rsidRDefault="002E6FEF" w:rsidP="00CF16EC">
            <w:pPr>
              <w:tabs>
                <w:tab w:val="left" w:leader="dot" w:pos="4253"/>
              </w:tabs>
              <w:ind w:left="38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Leopoldstr. 15</w:t>
            </w:r>
          </w:p>
          <w:p w:rsidR="002E6FEF" w:rsidRPr="00515C67" w:rsidRDefault="002E6FEF" w:rsidP="00CF16EC">
            <w:pPr>
              <w:tabs>
                <w:tab w:val="left" w:leader="dot" w:pos="4253"/>
              </w:tabs>
              <w:ind w:left="38"/>
              <w:rPr>
                <w:rFonts w:cs="Arial"/>
                <w:sz w:val="22"/>
                <w:lang w:val="en-US"/>
              </w:rPr>
            </w:pPr>
            <w:r w:rsidRPr="00515C67">
              <w:rPr>
                <w:rFonts w:cs="Arial"/>
                <w:sz w:val="22"/>
                <w:lang w:val="en-US"/>
              </w:rPr>
              <w:t>32756 Detmold</w:t>
            </w:r>
          </w:p>
          <w:p w:rsidR="002E6FEF" w:rsidRPr="00515C67" w:rsidRDefault="002E6FEF" w:rsidP="00CF16EC">
            <w:pPr>
              <w:tabs>
                <w:tab w:val="left" w:leader="dot" w:pos="4253"/>
              </w:tabs>
              <w:ind w:left="38"/>
              <w:rPr>
                <w:rFonts w:cs="Arial"/>
                <w:sz w:val="22"/>
                <w:lang w:val="en-US"/>
              </w:rPr>
            </w:pPr>
            <w:r w:rsidRPr="00515C67">
              <w:rPr>
                <w:rFonts w:cs="Arial"/>
                <w:sz w:val="22"/>
                <w:lang w:val="en-US"/>
              </w:rPr>
              <w:t>Fax: 05231 71-</w:t>
            </w:r>
            <w:r w:rsidR="004A41AA" w:rsidRPr="00515C67">
              <w:rPr>
                <w:rFonts w:cs="Arial"/>
                <w:sz w:val="22"/>
                <w:lang w:val="en-US"/>
              </w:rPr>
              <w:t>821956</w:t>
            </w:r>
          </w:p>
          <w:p w:rsidR="002971F4" w:rsidRPr="00515C67" w:rsidRDefault="004A41AA" w:rsidP="00CF16EC">
            <w:pPr>
              <w:tabs>
                <w:tab w:val="left" w:leader="dot" w:pos="4253"/>
              </w:tabs>
              <w:ind w:left="38"/>
              <w:rPr>
                <w:rFonts w:cs="Arial"/>
                <w:u w:val="single"/>
                <w:lang w:val="en-US"/>
              </w:rPr>
            </w:pPr>
            <w:r w:rsidRPr="00515C67">
              <w:rPr>
                <w:rFonts w:cs="Arial"/>
                <w:sz w:val="22"/>
                <w:lang w:val="en-US"/>
              </w:rPr>
              <w:t>E-Mail: post56@brdt.nrw.de</w:t>
            </w:r>
            <w:r w:rsidR="002971F4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971F4" w:rsidRPr="00515C67">
              <w:rPr>
                <w:rFonts w:cs="Arial"/>
                <w:sz w:val="22"/>
                <w:lang w:val="en-US"/>
              </w:rPr>
              <w:instrText xml:space="preserve"> FORMTEXT </w:instrText>
            </w:r>
            <w:r w:rsidR="002971F4">
              <w:rPr>
                <w:rFonts w:cs="Arial"/>
                <w:sz w:val="22"/>
              </w:rPr>
            </w:r>
            <w:r w:rsidR="002971F4">
              <w:rPr>
                <w:rFonts w:cs="Arial"/>
                <w:sz w:val="22"/>
              </w:rPr>
              <w:fldChar w:fldCharType="separate"/>
            </w:r>
            <w:r w:rsidR="002971F4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4" w:rsidRDefault="002971F4" w:rsidP="00CF16EC">
            <w:pPr>
              <w:tabs>
                <w:tab w:val="left" w:leader="underscore" w:pos="4395"/>
              </w:tabs>
              <w:spacing w:line="240" w:lineRule="exact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Absender (Name, Anschrift, Tel., Fax, E-Mail)</w:t>
            </w:r>
          </w:p>
          <w:p w:rsidR="002971F4" w:rsidRDefault="002971F4" w:rsidP="00CF16EC">
            <w:pPr>
              <w:tabs>
                <w:tab w:val="left" w:leader="dot" w:pos="4543"/>
              </w:tabs>
              <w:spacing w:before="80"/>
              <w:rPr>
                <w:rFonts w:cs="Arial"/>
                <w:u w:val="single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Text5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"/>
          </w:p>
        </w:tc>
      </w:tr>
    </w:tbl>
    <w:p w:rsidR="002971F4" w:rsidRDefault="002971F4" w:rsidP="00965971">
      <w:pPr>
        <w:tabs>
          <w:tab w:val="left" w:pos="426"/>
          <w:tab w:val="left" w:leader="dot" w:pos="9497"/>
        </w:tabs>
        <w:spacing w:before="120" w:after="60"/>
        <w:ind w:left="3402" w:right="357" w:hanging="3402"/>
        <w:rPr>
          <w:rFonts w:cs="Arial"/>
          <w:spacing w:val="-2"/>
        </w:rPr>
      </w:pPr>
      <w:r>
        <w:rPr>
          <w:rFonts w:cs="Arial"/>
          <w:b/>
          <w:bCs/>
        </w:rPr>
        <w:t>1.</w:t>
      </w:r>
      <w:r>
        <w:rPr>
          <w:rFonts w:cs="Arial"/>
        </w:rPr>
        <w:tab/>
      </w:r>
      <w:r>
        <w:rPr>
          <w:rFonts w:cs="Arial"/>
          <w:b/>
          <w:bCs/>
        </w:rPr>
        <w:t>A</w:t>
      </w:r>
      <w:r>
        <w:rPr>
          <w:rFonts w:cs="Arial"/>
          <w:b/>
          <w:bCs/>
        </w:rPr>
        <w:t>n</w:t>
      </w:r>
      <w:r>
        <w:rPr>
          <w:rFonts w:cs="Arial"/>
          <w:b/>
          <w:bCs/>
        </w:rPr>
        <w:t>schrift der Arbeitsstätte:</w:t>
      </w:r>
      <w:r>
        <w:rPr>
          <w:rFonts w:cs="Arial"/>
          <w:b/>
          <w:bCs/>
          <w:spacing w:val="-2"/>
        </w:rPr>
        <w:tab/>
      </w:r>
      <w:r>
        <w:rPr>
          <w:rFonts w:cs="Arial"/>
          <w:spacing w:val="-2"/>
        </w:rPr>
        <w:fldChar w:fldCharType="begin">
          <w:ffData>
            <w:name w:val="Text14"/>
            <w:enabled/>
            <w:calcOnExit w:val="0"/>
            <w:textInput>
              <w:maxLength w:val="500"/>
            </w:textInput>
          </w:ffData>
        </w:fldChar>
      </w:r>
      <w:bookmarkStart w:id="2" w:name="Text14"/>
      <w:r>
        <w:rPr>
          <w:rFonts w:cs="Arial"/>
          <w:spacing w:val="-2"/>
        </w:rPr>
        <w:instrText xml:space="preserve"> FORMTEXT </w:instrText>
      </w:r>
      <w:r>
        <w:rPr>
          <w:rFonts w:cs="Arial"/>
          <w:spacing w:val="-2"/>
        </w:rPr>
      </w:r>
      <w:r>
        <w:rPr>
          <w:rFonts w:cs="Arial"/>
          <w:spacing w:val="-2"/>
        </w:rPr>
        <w:fldChar w:fldCharType="separate"/>
      </w:r>
      <w:r>
        <w:rPr>
          <w:rFonts w:cs="Arial"/>
          <w:noProof/>
          <w:spacing w:val="-2"/>
        </w:rPr>
        <w:t> </w:t>
      </w:r>
      <w:r>
        <w:rPr>
          <w:rFonts w:cs="Arial"/>
          <w:noProof/>
          <w:spacing w:val="-2"/>
        </w:rPr>
        <w:t> </w:t>
      </w:r>
      <w:r>
        <w:rPr>
          <w:rFonts w:cs="Arial"/>
          <w:noProof/>
          <w:spacing w:val="-2"/>
        </w:rPr>
        <w:t> </w:t>
      </w:r>
      <w:r>
        <w:rPr>
          <w:rFonts w:cs="Arial"/>
          <w:noProof/>
          <w:spacing w:val="-2"/>
        </w:rPr>
        <w:t> </w:t>
      </w:r>
      <w:r>
        <w:rPr>
          <w:rFonts w:cs="Arial"/>
          <w:noProof/>
          <w:spacing w:val="-2"/>
        </w:rPr>
        <w:t> </w:t>
      </w:r>
      <w:r>
        <w:rPr>
          <w:rFonts w:cs="Arial"/>
          <w:spacing w:val="-2"/>
        </w:rPr>
        <w:fldChar w:fldCharType="end"/>
      </w:r>
      <w:bookmarkEnd w:id="2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2971F4" w:rsidTr="0096597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778" w:type="dxa"/>
          </w:tcPr>
          <w:p w:rsidR="002971F4" w:rsidRDefault="002971F4">
            <w:pPr>
              <w:tabs>
                <w:tab w:val="left" w:pos="426"/>
                <w:tab w:val="left" w:pos="5194"/>
                <w:tab w:val="left" w:leader="dot" w:pos="9497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  <w:r>
              <w:rPr>
                <w:rFonts w:cs="Arial"/>
                <w:b/>
                <w:bCs/>
              </w:rPr>
              <w:tab/>
              <w:t>Art/Bezeichnung und Menge (kg/m</w:t>
            </w:r>
            <w:r>
              <w:rPr>
                <w:rFonts w:cs="Arial"/>
                <w:b/>
                <w:bCs/>
                <w:vertAlign w:val="superscript"/>
              </w:rPr>
              <w:t>3</w:t>
            </w:r>
            <w:r>
              <w:rPr>
                <w:rFonts w:cs="Arial"/>
                <w:b/>
                <w:bCs/>
              </w:rPr>
              <w:t>/m</w:t>
            </w:r>
            <w:r>
              <w:rPr>
                <w:rFonts w:cs="Arial"/>
                <w:b/>
                <w:bCs/>
                <w:vertAlign w:val="superscript"/>
              </w:rPr>
              <w:t>2</w:t>
            </w:r>
            <w:r>
              <w:rPr>
                <w:rFonts w:cs="Arial"/>
                <w:b/>
                <w:bCs/>
              </w:rPr>
              <w:t>) des asbesthaltigen Produkts</w:t>
            </w:r>
          </w:p>
          <w:p w:rsidR="002971F4" w:rsidRDefault="002971F4">
            <w:pPr>
              <w:tabs>
                <w:tab w:val="left" w:pos="426"/>
                <w:tab w:val="left" w:pos="5194"/>
                <w:tab w:val="left" w:leader="dot" w:pos="9497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xt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</w:tbl>
    <w:p w:rsidR="002971F4" w:rsidRDefault="002971F4">
      <w:pPr>
        <w:spacing w:before="120" w:line="288" w:lineRule="auto"/>
        <w:ind w:left="425" w:hanging="425"/>
        <w:rPr>
          <w:rFonts w:cs="Arial"/>
          <w:b/>
          <w:bCs/>
        </w:rPr>
      </w:pPr>
      <w:r>
        <w:rPr>
          <w:rFonts w:cs="Arial"/>
          <w:b/>
          <w:bCs/>
        </w:rPr>
        <w:t>3.</w:t>
      </w:r>
      <w:r>
        <w:rPr>
          <w:rFonts w:cs="Arial"/>
          <w:b/>
          <w:bCs/>
        </w:rPr>
        <w:tab/>
        <w:t>Durchzuführende Tätigkeit</w:t>
      </w:r>
    </w:p>
    <w:p w:rsidR="002971F4" w:rsidRDefault="002E6FEF">
      <w:pPr>
        <w:spacing w:before="120"/>
        <w:ind w:left="709" w:hanging="284"/>
        <w:rPr>
          <w:rFonts w:cs="Arial"/>
        </w:rPr>
      </w:pPr>
      <w:r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r w:rsidR="002971F4">
        <w:rPr>
          <w:rFonts w:cs="Arial"/>
          <w:sz w:val="18"/>
          <w:szCs w:val="18"/>
        </w:rPr>
        <w:tab/>
      </w:r>
      <w:r w:rsidR="002971F4">
        <w:rPr>
          <w:rFonts w:cs="Arial"/>
        </w:rPr>
        <w:t>Abbruch/Entfernen von festgebundenen Asbestprodukten</w:t>
      </w:r>
    </w:p>
    <w:p w:rsidR="002971F4" w:rsidRDefault="002971F4">
      <w:pPr>
        <w:spacing w:before="120"/>
        <w:ind w:left="709" w:hanging="283"/>
        <w:rPr>
          <w:rFonts w:cs="Arial"/>
        </w:rPr>
      </w:pPr>
      <w:r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bookmarkEnd w:id="4"/>
      <w:r>
        <w:rPr>
          <w:rFonts w:cs="Arial"/>
        </w:rPr>
        <w:tab/>
        <w:t>Abbruch/Sanierung von schwach g</w:t>
      </w:r>
      <w:r>
        <w:rPr>
          <w:rFonts w:cs="Arial"/>
        </w:rPr>
        <w:t>e</w:t>
      </w:r>
      <w:r>
        <w:rPr>
          <w:rFonts w:cs="Arial"/>
        </w:rPr>
        <w:t>bundenen Asbestprodukten</w:t>
      </w:r>
    </w:p>
    <w:p w:rsidR="002971F4" w:rsidRDefault="002971F4">
      <w:pPr>
        <w:tabs>
          <w:tab w:val="left" w:pos="2977"/>
          <w:tab w:val="left" w:pos="5245"/>
        </w:tabs>
        <w:spacing w:before="120"/>
        <w:ind w:left="709"/>
        <w:rPr>
          <w:rFonts w:cs="Arial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>
        <w:rPr>
          <w:rFonts w:cs="Arial"/>
          <w:sz w:val="18"/>
          <w:szCs w:val="18"/>
        </w:rPr>
        <w:instrText xml:space="preserve"> FORMCHECKBOX </w:instrText>
      </w:r>
      <w:r w:rsidR="00250360" w:rsidRPr="002E6FEF"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end"/>
      </w:r>
      <w:bookmarkEnd w:id="5"/>
      <w:r>
        <w:rPr>
          <w:rFonts w:cs="Arial"/>
          <w:sz w:val="18"/>
          <w:szCs w:val="18"/>
        </w:rPr>
        <w:t xml:space="preserve"> </w:t>
      </w:r>
      <w:r>
        <w:rPr>
          <w:rFonts w:cs="Arial"/>
        </w:rPr>
        <w:t>Entfernen</w:t>
      </w:r>
      <w:r>
        <w:rPr>
          <w:rFonts w:cs="Arial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>
        <w:rPr>
          <w:rFonts w:cs="Arial"/>
          <w:sz w:val="18"/>
          <w:szCs w:val="18"/>
        </w:rPr>
        <w:instrText xml:space="preserve"> FORMCHECKBOX </w:instrText>
      </w:r>
      <w:r w:rsidR="00E41A3D" w:rsidRPr="004D767B"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end"/>
      </w:r>
      <w:bookmarkEnd w:id="6"/>
      <w:r>
        <w:rPr>
          <w:rFonts w:cs="Arial"/>
          <w:sz w:val="18"/>
          <w:szCs w:val="18"/>
        </w:rPr>
        <w:t xml:space="preserve"> </w:t>
      </w:r>
      <w:r>
        <w:rPr>
          <w:rFonts w:cs="Arial"/>
        </w:rPr>
        <w:t>Beschichten</w:t>
      </w:r>
      <w:r>
        <w:rPr>
          <w:rFonts w:cs="Arial"/>
        </w:rPr>
        <w:tab/>
      </w:r>
      <w:r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"/>
      <w:r>
        <w:rPr>
          <w:rFonts w:cs="Arial"/>
          <w:sz w:val="18"/>
          <w:szCs w:val="18"/>
        </w:rPr>
        <w:instrText xml:space="preserve"> FORMCHECKBOX </w:instrText>
      </w:r>
      <w:r w:rsidR="00250360" w:rsidRPr="002E6FEF"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end"/>
      </w:r>
      <w:bookmarkEnd w:id="7"/>
      <w:r>
        <w:rPr>
          <w:rFonts w:cs="Arial"/>
          <w:sz w:val="18"/>
          <w:szCs w:val="18"/>
        </w:rPr>
        <w:t xml:space="preserve"> </w:t>
      </w:r>
      <w:r>
        <w:rPr>
          <w:rFonts w:cs="Arial"/>
        </w:rPr>
        <w:t>Räu</w:t>
      </w:r>
      <w:r>
        <w:rPr>
          <w:rFonts w:cs="Arial"/>
        </w:rPr>
        <w:t>m</w:t>
      </w:r>
      <w:r>
        <w:rPr>
          <w:rFonts w:cs="Arial"/>
        </w:rPr>
        <w:t>liche Trennung</w:t>
      </w:r>
    </w:p>
    <w:p w:rsidR="002971F4" w:rsidRDefault="002971F4">
      <w:pPr>
        <w:spacing w:before="120"/>
        <w:ind w:left="709" w:hanging="283"/>
        <w:rPr>
          <w:rFonts w:cs="Arial"/>
        </w:rPr>
      </w:pPr>
      <w:r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6"/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bookmarkEnd w:id="8"/>
      <w:r>
        <w:rPr>
          <w:rFonts w:cs="Arial"/>
        </w:rPr>
        <w:tab/>
        <w:t>Instandhaltung (umfangreich)</w:t>
      </w:r>
    </w:p>
    <w:p w:rsidR="002971F4" w:rsidRDefault="002971F4">
      <w:pPr>
        <w:tabs>
          <w:tab w:val="left" w:leader="underscore" w:pos="9497"/>
        </w:tabs>
        <w:spacing w:before="120"/>
        <w:ind w:left="709" w:hanging="283"/>
        <w:rPr>
          <w:rFonts w:cs="Arial"/>
        </w:rPr>
      </w:pPr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7"/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bookmarkEnd w:id="9"/>
      <w:r>
        <w:rPr>
          <w:rFonts w:cs="Arial"/>
        </w:rPr>
        <w:tab/>
        <w:t xml:space="preserve">Sonstige Tätigkeiten: </w:t>
      </w:r>
      <w:r>
        <w:rPr>
          <w:rFonts w:cs="Arial"/>
        </w:rPr>
        <w:fldChar w:fldCharType="begin">
          <w:ffData>
            <w:name w:val="Text18"/>
            <w:enabled/>
            <w:calcOnExit w:val="0"/>
            <w:textInput>
              <w:maxLength w:val="500"/>
            </w:textInput>
          </w:ffData>
        </w:fldChar>
      </w:r>
      <w:bookmarkStart w:id="10" w:name="Text1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0"/>
    </w:p>
    <w:p w:rsidR="002971F4" w:rsidRDefault="002971F4">
      <w:pPr>
        <w:tabs>
          <w:tab w:val="left" w:leader="underscore" w:pos="9497"/>
        </w:tabs>
        <w:spacing w:before="120" w:line="288" w:lineRule="auto"/>
        <w:ind w:left="425" w:hanging="425"/>
        <w:rPr>
          <w:rFonts w:cs="Arial"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 xml:space="preserve">Name des/der Sachkundigen vor Ort: </w:t>
      </w:r>
      <w:r>
        <w:rPr>
          <w:rFonts w:cs="Arial"/>
        </w:rPr>
        <w:fldChar w:fldCharType="begin">
          <w:ffData>
            <w:name w:val="Text19"/>
            <w:enabled/>
            <w:calcOnExit w:val="0"/>
            <w:textInput>
              <w:maxLength w:val="500"/>
            </w:textInput>
          </w:ffData>
        </w:fldChar>
      </w:r>
      <w:bookmarkStart w:id="11" w:name="Text1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1"/>
    </w:p>
    <w:p w:rsidR="002971F4" w:rsidRDefault="002971F4">
      <w:pPr>
        <w:tabs>
          <w:tab w:val="left" w:leader="underscore" w:pos="9497"/>
        </w:tabs>
        <w:spacing w:before="120" w:line="288" w:lineRule="auto"/>
        <w:ind w:left="425" w:hanging="425"/>
        <w:rPr>
          <w:rFonts w:cs="Arial"/>
        </w:rPr>
      </w:pPr>
      <w:r>
        <w:rPr>
          <w:rFonts w:cs="Arial"/>
          <w:b/>
          <w:bCs/>
        </w:rPr>
        <w:t>5.</w:t>
      </w:r>
      <w:r>
        <w:rPr>
          <w:rFonts w:cs="Arial"/>
          <w:b/>
          <w:bCs/>
        </w:rPr>
        <w:tab/>
        <w:t>Anzahl der Beschäftigten mit A</w:t>
      </w:r>
      <w:r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best: </w:t>
      </w:r>
      <w:r>
        <w:rPr>
          <w:rFonts w:cs="Arial"/>
        </w:rPr>
        <w:fldChar w:fldCharType="begin">
          <w:ffData>
            <w:name w:val="Text20"/>
            <w:enabled/>
            <w:calcOnExit w:val="0"/>
            <w:textInput>
              <w:maxLength w:val="100"/>
            </w:textInput>
          </w:ffData>
        </w:fldChar>
      </w:r>
      <w:bookmarkStart w:id="12" w:name="Text2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2"/>
    </w:p>
    <w:p w:rsidR="002971F4" w:rsidRDefault="002971F4">
      <w:pPr>
        <w:tabs>
          <w:tab w:val="left" w:pos="4395"/>
          <w:tab w:val="left" w:pos="7371"/>
        </w:tabs>
        <w:spacing w:before="120" w:line="288" w:lineRule="auto"/>
        <w:ind w:left="425" w:hanging="425"/>
        <w:rPr>
          <w:rFonts w:cs="Arial"/>
        </w:rPr>
      </w:pPr>
      <w:r>
        <w:rPr>
          <w:rFonts w:cs="Arial"/>
          <w:b/>
          <w:bCs/>
        </w:rPr>
        <w:t>6.</w:t>
      </w:r>
      <w:r>
        <w:rPr>
          <w:rFonts w:cs="Arial"/>
          <w:b/>
          <w:bCs/>
        </w:rPr>
        <w:tab/>
        <w:t xml:space="preserve">Beginn der Tätigkeit: </w:t>
      </w:r>
      <w:r>
        <w:rPr>
          <w:rFonts w:cs="Arial"/>
        </w:rPr>
        <w:fldChar w:fldCharType="begin">
          <w:ffData>
            <w:name w:val="Text21"/>
            <w:enabled/>
            <w:calcOnExit w:val="0"/>
            <w:textInput>
              <w:maxLength w:val="50"/>
            </w:textInput>
          </w:ffData>
        </w:fldChar>
      </w:r>
      <w:bookmarkStart w:id="13" w:name="Text2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</w:rPr>
        <w:tab/>
        <w:t xml:space="preserve">Dauer: </w:t>
      </w:r>
      <w:r>
        <w:rPr>
          <w:rFonts w:cs="Arial"/>
        </w:rPr>
        <w:fldChar w:fldCharType="begin">
          <w:ffData>
            <w:name w:val="Text22"/>
            <w:enabled/>
            <w:calcOnExit w:val="0"/>
            <w:textInput>
              <w:maxLength w:val="50"/>
            </w:textInput>
          </w:ffData>
        </w:fldChar>
      </w:r>
      <w:bookmarkStart w:id="14" w:name="Text2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>
        <w:rPr>
          <w:rFonts w:cs="Arial"/>
        </w:rPr>
        <w:tab/>
        <w:t xml:space="preserve">Tage/Wo </w:t>
      </w:r>
      <w:r>
        <w:rPr>
          <w:rFonts w:cs="Arial"/>
        </w:rPr>
        <w:fldChar w:fldCharType="begin">
          <w:ffData>
            <w:name w:val="Text23"/>
            <w:enabled/>
            <w:calcOnExit w:val="0"/>
            <w:textInput>
              <w:maxLength w:val="50"/>
            </w:textInput>
          </w:ffData>
        </w:fldChar>
      </w:r>
      <w:bookmarkStart w:id="15" w:name="Text2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5"/>
    </w:p>
    <w:p w:rsidR="002971F4" w:rsidRDefault="002971F4">
      <w:pPr>
        <w:spacing w:before="120" w:line="288" w:lineRule="auto"/>
        <w:ind w:left="425" w:hanging="425"/>
        <w:rPr>
          <w:rFonts w:cs="Arial"/>
          <w:b/>
          <w:bCs/>
        </w:rPr>
      </w:pPr>
      <w:r>
        <w:rPr>
          <w:rFonts w:cs="Arial"/>
          <w:b/>
          <w:bCs/>
        </w:rPr>
        <w:t>7.</w:t>
      </w:r>
      <w:r>
        <w:rPr>
          <w:rFonts w:cs="Arial"/>
          <w:b/>
          <w:bCs/>
        </w:rPr>
        <w:tab/>
        <w:t>Maßnahmen zur Begrenzung der A</w:t>
      </w:r>
      <w:r>
        <w:rPr>
          <w:rFonts w:cs="Arial"/>
          <w:b/>
          <w:bCs/>
        </w:rPr>
        <w:t>s</w:t>
      </w:r>
      <w:r>
        <w:rPr>
          <w:rFonts w:cs="Arial"/>
          <w:b/>
          <w:bCs/>
        </w:rPr>
        <w:t>bestexposition</w:t>
      </w:r>
    </w:p>
    <w:p w:rsidR="002971F4" w:rsidRDefault="002971F4">
      <w:pPr>
        <w:spacing w:before="120"/>
        <w:ind w:left="709" w:hanging="284"/>
        <w:rPr>
          <w:rFonts w:cs="Arial"/>
        </w:rPr>
      </w:pPr>
      <w:r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8"/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bookmarkEnd w:id="16"/>
      <w:r>
        <w:rPr>
          <w:rFonts w:cs="Arial"/>
        </w:rPr>
        <w:tab/>
        <w:t>Gefährdungsbeurteilung/Arbeitsplan nach Anlage 1.4 der TRGS 519 ist beig</w:t>
      </w:r>
      <w:r>
        <w:rPr>
          <w:rFonts w:cs="Arial"/>
        </w:rPr>
        <w:t>e</w:t>
      </w:r>
      <w:r>
        <w:rPr>
          <w:rFonts w:cs="Arial"/>
        </w:rPr>
        <w:t>fügt</w:t>
      </w:r>
    </w:p>
    <w:p w:rsidR="002971F4" w:rsidRDefault="002971F4">
      <w:pPr>
        <w:spacing w:before="120"/>
        <w:ind w:left="709" w:hanging="284"/>
        <w:rPr>
          <w:rFonts w:cs="Arial"/>
        </w:rPr>
      </w:pPr>
      <w:r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9"/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bookmarkEnd w:id="17"/>
      <w:r>
        <w:rPr>
          <w:rFonts w:cs="Arial"/>
        </w:rPr>
        <w:tab/>
        <w:t>Betriebsanweisung ist beigefügt</w:t>
      </w:r>
    </w:p>
    <w:p w:rsidR="002971F4" w:rsidRDefault="002971F4">
      <w:pPr>
        <w:spacing w:before="120"/>
        <w:ind w:left="709" w:hanging="284"/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10"/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bookmarkEnd w:id="18"/>
      <w:r>
        <w:rPr>
          <w:rFonts w:cs="Arial"/>
        </w:rPr>
        <w:tab/>
        <w:t>Ergänzende Angaben (bei umfangreichen AS-Arbeiten an schwach gebundenen Produkten nach Nummer 14.1 TRGS 519) gemäß Anlage 1.5 der TRGS 519 sind beigefügt</w:t>
      </w:r>
    </w:p>
    <w:p w:rsidR="002971F4" w:rsidRDefault="002971F4">
      <w:pPr>
        <w:spacing w:before="120" w:line="288" w:lineRule="auto"/>
        <w:ind w:left="425" w:hanging="425"/>
        <w:rPr>
          <w:rFonts w:cs="Arial"/>
          <w:b/>
          <w:bCs/>
        </w:rPr>
      </w:pPr>
      <w:r>
        <w:rPr>
          <w:rFonts w:cs="Arial"/>
          <w:b/>
          <w:bCs/>
        </w:rPr>
        <w:t>8.</w:t>
      </w:r>
      <w:r>
        <w:rPr>
          <w:rFonts w:cs="Arial"/>
          <w:b/>
          <w:bCs/>
        </w:rPr>
        <w:tab/>
        <w:t>Verfahren/Ort der Abfallbehandlung</w:t>
      </w:r>
    </w:p>
    <w:p w:rsidR="002971F4" w:rsidRDefault="002971F4">
      <w:pPr>
        <w:spacing w:before="120"/>
        <w:ind w:left="709" w:hanging="284"/>
        <w:rPr>
          <w:rFonts w:cs="Arial"/>
        </w:rPr>
      </w:pPr>
      <w:r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1"/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bookmarkEnd w:id="19"/>
      <w:r>
        <w:rPr>
          <w:rFonts w:cs="Arial"/>
        </w:rPr>
        <w:tab/>
        <w:t>Mit Beseitigung wird Entsorgungsfac</w:t>
      </w:r>
      <w:r>
        <w:rPr>
          <w:rFonts w:cs="Arial"/>
        </w:rPr>
        <w:t>h</w:t>
      </w:r>
      <w:r>
        <w:rPr>
          <w:rFonts w:cs="Arial"/>
        </w:rPr>
        <w:t>betrieb beauftragt</w:t>
      </w:r>
    </w:p>
    <w:p w:rsidR="002971F4" w:rsidRDefault="002971F4">
      <w:pPr>
        <w:spacing w:before="120"/>
        <w:ind w:left="709" w:right="576" w:hanging="283"/>
        <w:rPr>
          <w:rFonts w:cs="Arial"/>
        </w:rPr>
      </w:pPr>
      <w:r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12"/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bookmarkEnd w:id="20"/>
      <w:r>
        <w:rPr>
          <w:rFonts w:cs="Arial"/>
        </w:rPr>
        <w:tab/>
        <w:t xml:space="preserve">Beseitigung (Deponierung) erfolgt durch ausführende Firma auf folgender </w:t>
      </w:r>
      <w:r>
        <w:rPr>
          <w:rFonts w:cs="Arial"/>
          <w:spacing w:val="-2"/>
        </w:rPr>
        <w:t>für Asbest</w:t>
      </w:r>
      <w:r>
        <w:rPr>
          <w:rFonts w:cs="Arial"/>
          <w:spacing w:val="-2"/>
        </w:rPr>
        <w:br/>
        <w:t xml:space="preserve">zugelassener Deponie: </w:t>
      </w:r>
      <w:r>
        <w:rPr>
          <w:rFonts w:cs="Arial"/>
          <w:spacing w:val="-2"/>
        </w:rPr>
        <w:fldChar w:fldCharType="begin">
          <w:ffData>
            <w:name w:val="Text24"/>
            <w:enabled/>
            <w:calcOnExit w:val="0"/>
            <w:textInput>
              <w:maxLength w:val="500"/>
            </w:textInput>
          </w:ffData>
        </w:fldChar>
      </w:r>
      <w:bookmarkStart w:id="21" w:name="Text24"/>
      <w:r>
        <w:rPr>
          <w:rFonts w:cs="Arial"/>
          <w:spacing w:val="-2"/>
        </w:rPr>
        <w:instrText xml:space="preserve"> FORMTEXT </w:instrText>
      </w:r>
      <w:r>
        <w:rPr>
          <w:rFonts w:cs="Arial"/>
          <w:spacing w:val="-2"/>
        </w:rPr>
      </w:r>
      <w:r>
        <w:rPr>
          <w:rFonts w:cs="Arial"/>
          <w:spacing w:val="-2"/>
        </w:rPr>
        <w:fldChar w:fldCharType="separate"/>
      </w:r>
      <w:r>
        <w:rPr>
          <w:rFonts w:cs="Arial"/>
          <w:noProof/>
          <w:spacing w:val="-2"/>
        </w:rPr>
        <w:t> </w:t>
      </w:r>
      <w:r>
        <w:rPr>
          <w:rFonts w:cs="Arial"/>
          <w:noProof/>
          <w:spacing w:val="-2"/>
        </w:rPr>
        <w:t> </w:t>
      </w:r>
      <w:r>
        <w:rPr>
          <w:rFonts w:cs="Arial"/>
          <w:noProof/>
          <w:spacing w:val="-2"/>
        </w:rPr>
        <w:t> </w:t>
      </w:r>
      <w:r>
        <w:rPr>
          <w:rFonts w:cs="Arial"/>
          <w:noProof/>
          <w:spacing w:val="-2"/>
        </w:rPr>
        <w:t> </w:t>
      </w:r>
      <w:r>
        <w:rPr>
          <w:rFonts w:cs="Arial"/>
          <w:noProof/>
          <w:spacing w:val="-2"/>
        </w:rPr>
        <w:t> </w:t>
      </w:r>
      <w:r>
        <w:rPr>
          <w:rFonts w:cs="Arial"/>
          <w:spacing w:val="-2"/>
        </w:rPr>
        <w:fldChar w:fldCharType="end"/>
      </w:r>
      <w:bookmarkEnd w:id="21"/>
    </w:p>
    <w:p w:rsidR="002971F4" w:rsidRDefault="002971F4">
      <w:pPr>
        <w:spacing w:before="120"/>
        <w:ind w:left="709" w:hanging="283"/>
        <w:rPr>
          <w:rFonts w:cs="Arial"/>
        </w:rPr>
      </w:pPr>
      <w:r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13"/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bookmarkEnd w:id="22"/>
      <w:r>
        <w:rPr>
          <w:rFonts w:cs="Arial"/>
        </w:rPr>
        <w:tab/>
        <w:t xml:space="preserve">Andere Art der Abfallbeseitigung: </w:t>
      </w:r>
      <w:r>
        <w:rPr>
          <w:rFonts w:cs="Arial"/>
        </w:rPr>
        <w:fldChar w:fldCharType="begin">
          <w:ffData>
            <w:name w:val="Text25"/>
            <w:enabled/>
            <w:calcOnExit w:val="0"/>
            <w:textInput>
              <w:maxLength w:val="500"/>
            </w:textInput>
          </w:ffData>
        </w:fldChar>
      </w:r>
      <w:bookmarkStart w:id="23" w:name="Text2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3"/>
    </w:p>
    <w:p w:rsidR="002971F4" w:rsidRDefault="002971F4">
      <w:pPr>
        <w:spacing w:before="120" w:line="288" w:lineRule="auto"/>
        <w:ind w:left="425" w:hanging="425"/>
        <w:rPr>
          <w:rFonts w:cs="Arial"/>
          <w:b/>
          <w:bCs/>
        </w:rPr>
      </w:pPr>
      <w:r>
        <w:rPr>
          <w:rFonts w:cs="Arial"/>
          <w:b/>
          <w:bCs/>
        </w:rPr>
        <w:t>9.</w:t>
      </w:r>
      <w:r>
        <w:rPr>
          <w:rFonts w:cs="Arial"/>
          <w:b/>
          <w:bCs/>
        </w:rPr>
        <w:tab/>
        <w:t>Kopien der Mitteilung abgegeben an</w:t>
      </w:r>
    </w:p>
    <w:p w:rsidR="002971F4" w:rsidRDefault="002971F4" w:rsidP="004D767B">
      <w:pPr>
        <w:spacing w:before="120"/>
        <w:ind w:left="709" w:hanging="284"/>
        <w:rPr>
          <w:rFonts w:cs="Arial"/>
        </w:rPr>
      </w:pPr>
      <w:r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14"/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bookmarkEnd w:id="24"/>
      <w:r w:rsidR="004D767B">
        <w:rPr>
          <w:rFonts w:cs="Arial"/>
        </w:rPr>
        <w:t xml:space="preserve"> </w:t>
      </w:r>
      <w:r>
        <w:rPr>
          <w:rFonts w:cs="Arial"/>
        </w:rPr>
        <w:t xml:space="preserve">die Berufsgenossenschaft </w:t>
      </w:r>
      <w:r>
        <w:rPr>
          <w:rFonts w:cs="Arial"/>
        </w:rPr>
        <w:fldChar w:fldCharType="begin">
          <w:ffData>
            <w:name w:val="Text27"/>
            <w:enabled/>
            <w:calcOnExit w:val="0"/>
            <w:textInput>
              <w:maxLength w:val="500"/>
            </w:textInput>
          </w:ffData>
        </w:fldChar>
      </w:r>
      <w:bookmarkStart w:id="25" w:name="Text2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5"/>
      <w:r w:rsidR="004D767B">
        <w:rPr>
          <w:rFonts w:cs="Arial"/>
        </w:rPr>
        <w:t xml:space="preserve">   </w:t>
      </w:r>
      <w:r>
        <w:rPr>
          <w:rFonts w:cs="Arial"/>
        </w:rPr>
        <w:t xml:space="preserve">am </w:t>
      </w:r>
      <w:r>
        <w:rPr>
          <w:rFonts w:cs="Arial"/>
        </w:rPr>
        <w:fldChar w:fldCharType="begin">
          <w:ffData>
            <w:name w:val="Text26"/>
            <w:enabled/>
            <w:calcOnExit w:val="0"/>
            <w:textInput>
              <w:maxLength w:val="50"/>
            </w:textInput>
          </w:ffData>
        </w:fldChar>
      </w:r>
      <w:bookmarkStart w:id="26" w:name="Text2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6"/>
    </w:p>
    <w:p w:rsidR="005E05E7" w:rsidRDefault="005E05E7" w:rsidP="005E05E7">
      <w:pPr>
        <w:tabs>
          <w:tab w:val="left" w:pos="3544"/>
        </w:tabs>
        <w:spacing w:before="120"/>
        <w:ind w:left="709" w:hanging="284"/>
        <w:rPr>
          <w:rFonts w:cs="Arial"/>
        </w:rPr>
      </w:pPr>
      <w:r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 w:rsidRPr="002E6FEF"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 xml:space="preserve"> Betriebs- bzw. Personalrat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 w:rsidRPr="002E6FEF"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 xml:space="preserve"> entfällt</w:t>
      </w:r>
    </w:p>
    <w:p w:rsidR="002971F4" w:rsidRDefault="002971F4" w:rsidP="004D767B">
      <w:pPr>
        <w:tabs>
          <w:tab w:val="left" w:pos="3969"/>
        </w:tabs>
        <w:spacing w:before="120" w:after="360"/>
        <w:ind w:left="709" w:hanging="284"/>
        <w:rPr>
          <w:rFonts w:cs="Arial"/>
        </w:rPr>
      </w:pPr>
      <w:r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15"/>
      <w:r>
        <w:rPr>
          <w:rFonts w:cs="Arial"/>
        </w:rPr>
        <w:instrText xml:space="preserve"> FORMCHECKBOX </w:instrText>
      </w:r>
      <w:r w:rsidR="00250360" w:rsidRPr="002E6FEF">
        <w:rPr>
          <w:rFonts w:cs="Arial"/>
        </w:rPr>
      </w:r>
      <w:r>
        <w:rPr>
          <w:rFonts w:cs="Arial"/>
        </w:rPr>
        <w:fldChar w:fldCharType="end"/>
      </w:r>
      <w:bookmarkEnd w:id="27"/>
      <w:r w:rsidR="004D767B">
        <w:rPr>
          <w:rFonts w:cs="Arial"/>
        </w:rPr>
        <w:t xml:space="preserve"> die betroffenen Beschäftigten</w:t>
      </w:r>
      <w:r w:rsidR="004D767B">
        <w:rPr>
          <w:rFonts w:cs="Arial"/>
        </w:rPr>
        <w:tab/>
      </w:r>
    </w:p>
    <w:p w:rsidR="002971F4" w:rsidRDefault="00BB0789">
      <w:pPr>
        <w:tabs>
          <w:tab w:val="left" w:pos="142"/>
          <w:tab w:val="left" w:pos="4536"/>
        </w:tabs>
        <w:spacing w:before="36" w:after="120"/>
        <w:ind w:left="142" w:hanging="142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191770</wp:posOffset>
                </wp:positionV>
                <wp:extent cx="2825750" cy="0"/>
                <wp:effectExtent l="0" t="0" r="0" b="0"/>
                <wp:wrapSquare wrapText="bothSides"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B051F" id="Line 7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8.3pt,15.1pt" to="450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LqFAIAACo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191770</wp:posOffset>
                </wp:positionV>
                <wp:extent cx="2268220" cy="0"/>
                <wp:effectExtent l="0" t="0" r="0" b="0"/>
                <wp:wrapSquare wrapText="bothSides"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8F26B" id="Line 7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15pt,15.1pt" to="183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5jIFAIAACo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" strokeweight=".95pt">
                <w10:wrap type="square"/>
              </v:line>
            </w:pict>
          </mc:Fallback>
        </mc:AlternateContent>
      </w:r>
      <w:r w:rsidR="002971F4">
        <w:rPr>
          <w:rFonts w:cs="Arial"/>
        </w:rPr>
        <w:tab/>
      </w:r>
      <w:r w:rsidR="002971F4"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28" w:name="Text3"/>
      <w:r w:rsidR="002971F4">
        <w:rPr>
          <w:rFonts w:cs="Arial"/>
        </w:rPr>
        <w:instrText xml:space="preserve"> FORMTEXT </w:instrText>
      </w:r>
      <w:r w:rsidR="002971F4">
        <w:rPr>
          <w:rFonts w:cs="Arial"/>
        </w:rPr>
      </w:r>
      <w:r w:rsidR="002971F4">
        <w:rPr>
          <w:rFonts w:cs="Arial"/>
        </w:rPr>
        <w:fldChar w:fldCharType="separate"/>
      </w:r>
      <w:r w:rsidR="002971F4">
        <w:rPr>
          <w:rFonts w:cs="Arial"/>
          <w:noProof/>
        </w:rPr>
        <w:t> </w:t>
      </w:r>
      <w:r w:rsidR="002971F4">
        <w:rPr>
          <w:rFonts w:cs="Arial"/>
          <w:noProof/>
        </w:rPr>
        <w:t> </w:t>
      </w:r>
      <w:r w:rsidR="002971F4">
        <w:rPr>
          <w:rFonts w:cs="Arial"/>
          <w:noProof/>
        </w:rPr>
        <w:t> </w:t>
      </w:r>
      <w:r w:rsidR="002971F4">
        <w:rPr>
          <w:rFonts w:cs="Arial"/>
          <w:noProof/>
        </w:rPr>
        <w:t> </w:t>
      </w:r>
      <w:r w:rsidR="002971F4">
        <w:rPr>
          <w:rFonts w:cs="Arial"/>
          <w:noProof/>
        </w:rPr>
        <w:t> </w:t>
      </w:r>
      <w:r w:rsidR="002971F4">
        <w:rPr>
          <w:rFonts w:cs="Arial"/>
        </w:rPr>
        <w:fldChar w:fldCharType="end"/>
      </w:r>
      <w:bookmarkEnd w:id="28"/>
      <w:r w:rsidR="002971F4">
        <w:rPr>
          <w:rFonts w:cs="Arial"/>
        </w:rPr>
        <w:tab/>
      </w:r>
      <w:r w:rsidR="002971F4">
        <w:rPr>
          <w:rFonts w:cs="Arial"/>
        </w:rPr>
        <w:tab/>
      </w:r>
    </w:p>
    <w:p w:rsidR="002971F4" w:rsidRDefault="00BB0789" w:rsidP="0036155C">
      <w:pPr>
        <w:tabs>
          <w:tab w:val="left" w:pos="1276"/>
          <w:tab w:val="left" w:pos="4395"/>
        </w:tabs>
        <w:spacing w:after="120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margin">
                  <wp:posOffset>9195435</wp:posOffset>
                </wp:positionV>
                <wp:extent cx="6036945" cy="0"/>
                <wp:effectExtent l="0" t="0" r="0" b="0"/>
                <wp:wrapTight wrapText="bothSides">
                  <wp:wrapPolygon edited="0">
                    <wp:start x="0" y="-2147483648"/>
                    <wp:lineTo x="638" y="-2147483648"/>
                    <wp:lineTo x="638" y="-2147483648"/>
                    <wp:lineTo x="0" y="-2147483648"/>
                    <wp:lineTo x="0" y="-2147483648"/>
                  </wp:wrapPolygon>
                </wp:wrapTight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50F22" id="Line 7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.15pt,724.05pt" to="474.2pt,7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iv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">
                <w10:wrap type="tight" anchorx="margin" anchory="margin"/>
              </v:line>
            </w:pict>
          </mc:Fallback>
        </mc:AlternateContent>
      </w:r>
      <w:r w:rsidR="0036155C">
        <w:rPr>
          <w:rFonts w:cs="Arial"/>
        </w:rPr>
        <w:tab/>
        <w:t>(Ort, Datum)</w:t>
      </w:r>
      <w:r w:rsidR="0036155C">
        <w:rPr>
          <w:rFonts w:cs="Arial"/>
        </w:rPr>
        <w:tab/>
      </w:r>
      <w:r w:rsidR="0036155C">
        <w:rPr>
          <w:rFonts w:cs="Arial"/>
        </w:rPr>
        <w:tab/>
        <w:t>(Unterschrift des verantwortlichen</w:t>
      </w:r>
      <w:r w:rsidR="002971F4">
        <w:rPr>
          <w:rFonts w:cs="Arial"/>
        </w:rPr>
        <w:t xml:space="preserve"> Betrieb</w:t>
      </w:r>
      <w:r w:rsidR="002971F4">
        <w:rPr>
          <w:rFonts w:cs="Arial"/>
        </w:rPr>
        <w:t>s</w:t>
      </w:r>
      <w:r w:rsidR="002971F4">
        <w:rPr>
          <w:rFonts w:cs="Arial"/>
        </w:rPr>
        <w:t>leiter</w:t>
      </w:r>
      <w:r w:rsidR="0036155C">
        <w:rPr>
          <w:rFonts w:cs="Arial"/>
        </w:rPr>
        <w:t>s</w:t>
      </w:r>
      <w:r w:rsidR="002971F4">
        <w:rPr>
          <w:rFonts w:cs="Arial"/>
        </w:rPr>
        <w:t>)</w:t>
      </w:r>
    </w:p>
    <w:sectPr w:rsidR="002971F4" w:rsidSect="0094753E">
      <w:footnotePr>
        <w:pos w:val="beneathText"/>
      </w:footnotePr>
      <w:type w:val="continuous"/>
      <w:pgSz w:w="11907" w:h="16840" w:code="9"/>
      <w:pgMar w:top="1134" w:right="851" w:bottom="851" w:left="1418" w:header="709" w:footer="851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50" w:rsidRDefault="00406750">
      <w:r>
        <w:separator/>
      </w:r>
    </w:p>
  </w:endnote>
  <w:endnote w:type="continuationSeparator" w:id="0">
    <w:p w:rsidR="00406750" w:rsidRDefault="0040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447"/>
    </w:tblGrid>
    <w:tr w:rsidR="002971F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2971F4" w:rsidRDefault="002971F4">
          <w:pPr>
            <w:pStyle w:val="Fuzeile"/>
            <w:rPr>
              <w:sz w:val="18"/>
            </w:rPr>
          </w:pPr>
        </w:p>
        <w:p w:rsidR="002971F4" w:rsidRDefault="002971F4">
          <w:pPr>
            <w:pStyle w:val="Fuzeil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65971">
            <w:rPr>
              <w:noProof/>
            </w:rPr>
            <w:t>2</w:t>
          </w:r>
          <w:r>
            <w:fldChar w:fldCharType="end"/>
          </w:r>
        </w:p>
      </w:tc>
      <w:tc>
        <w:tcPr>
          <w:tcW w:w="6447" w:type="dxa"/>
          <w:tcBorders>
            <w:top w:val="nil"/>
            <w:bottom w:val="nil"/>
          </w:tcBorders>
        </w:tcPr>
        <w:p w:rsidR="002971F4" w:rsidRDefault="002971F4">
          <w:pPr>
            <w:pStyle w:val="Fuzeile"/>
            <w:pBdr>
              <w:bottom w:val="single" w:sz="8" w:space="1" w:color="auto"/>
            </w:pBdr>
            <w:jc w:val="right"/>
            <w:rPr>
              <w:sz w:val="20"/>
            </w:rPr>
          </w:pPr>
          <w:r>
            <w:rPr>
              <w:sz w:val="20"/>
            </w:rPr>
            <w:t>Version 02/2007</w:t>
          </w:r>
        </w:p>
        <w:p w:rsidR="002971F4" w:rsidRDefault="002971F4">
          <w:pPr>
            <w:pStyle w:val="Fuzeile"/>
            <w:jc w:val="right"/>
            <w:rPr>
              <w:color w:val="808080"/>
            </w:rPr>
          </w:pPr>
          <w:r>
            <w:rPr>
              <w:sz w:val="20"/>
            </w:rPr>
            <w:t>Vorschriftensam</w:t>
          </w:r>
          <w:r>
            <w:rPr>
              <w:sz w:val="20"/>
            </w:rPr>
            <w:t>m</w:t>
          </w:r>
          <w:r>
            <w:rPr>
              <w:sz w:val="20"/>
            </w:rPr>
            <w:t>lung der Gewerbeaufsicht Baden-Württemberg</w:t>
          </w:r>
        </w:p>
      </w:tc>
    </w:tr>
  </w:tbl>
  <w:p w:rsidR="002971F4" w:rsidRDefault="002971F4">
    <w:pPr>
      <w:pStyle w:val="Fuzeile"/>
      <w:rPr>
        <w:b w:val="0"/>
        <w:b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3E" w:rsidRPr="0094753E" w:rsidRDefault="0094753E">
    <w:pPr>
      <w:pStyle w:val="Fuzeile"/>
      <w:rPr>
        <w:szCs w:val="24"/>
      </w:rPr>
    </w:pPr>
    <w:r>
      <w:rPr>
        <w:sz w:val="28"/>
        <w:szCs w:val="28"/>
      </w:rPr>
      <w:t xml:space="preserve">* </w:t>
    </w:r>
    <w:r>
      <w:rPr>
        <w:szCs w:val="24"/>
      </w:rPr>
      <w:t>Zuständig für die Kreise Gütersloh, Herford, Höxter, Lippe, Minden-Lübbecke und Paderborn sowie die Stadt Bielefeld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50" w:rsidRDefault="00406750">
      <w:r>
        <w:separator/>
      </w:r>
    </w:p>
  </w:footnote>
  <w:footnote w:type="continuationSeparator" w:id="0">
    <w:p w:rsidR="00406750" w:rsidRDefault="0040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1F4" w:rsidRDefault="002971F4">
    <w:pPr>
      <w:pStyle w:val="Kopfzeile"/>
      <w:tabs>
        <w:tab w:val="center" w:pos="382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5B0AB"/>
    <w:multiLevelType w:val="singleLevel"/>
    <w:tmpl w:val="51592A87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2" w15:restartNumberingAfterBreak="0">
    <w:nsid w:val="0B413057"/>
    <w:multiLevelType w:val="singleLevel"/>
    <w:tmpl w:val="5F80602D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3" w15:restartNumberingAfterBreak="0">
    <w:nsid w:val="0C3D4528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 w15:restartNumberingAfterBreak="0">
    <w:nsid w:val="0ED8BCA9"/>
    <w:multiLevelType w:val="singleLevel"/>
    <w:tmpl w:val="0B1D6CB4"/>
    <w:lvl w:ilvl="0">
      <w:numFmt w:val="bullet"/>
      <w:lvlText w:val="�"/>
      <w:lvlJc w:val="left"/>
      <w:pPr>
        <w:tabs>
          <w:tab w:val="num" w:pos="936"/>
        </w:tabs>
        <w:ind w:left="936" w:hanging="360"/>
      </w:pPr>
      <w:rPr>
        <w:rFonts w:ascii="Arial" w:hAnsi="Arial" w:cs="Arial" w:hint="default"/>
        <w:color w:val="000000"/>
      </w:rPr>
    </w:lvl>
  </w:abstractNum>
  <w:abstractNum w:abstractNumId="5" w15:restartNumberingAfterBreak="0">
    <w:nsid w:val="12160B06"/>
    <w:multiLevelType w:val="singleLevel"/>
    <w:tmpl w:val="A24A6DC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11326D"/>
    <w:multiLevelType w:val="hybridMultilevel"/>
    <w:tmpl w:val="F12266A0"/>
    <w:lvl w:ilvl="0" w:tplc="ED1AC652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554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9573AB"/>
    <w:multiLevelType w:val="hybridMultilevel"/>
    <w:tmpl w:val="12D01572"/>
    <w:lvl w:ilvl="0" w:tplc="6B864D7C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1E444F"/>
    <w:multiLevelType w:val="multilevel"/>
    <w:tmpl w:val="E3A6E9B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10" w15:restartNumberingAfterBreak="0">
    <w:nsid w:val="23CB5240"/>
    <w:multiLevelType w:val="singleLevel"/>
    <w:tmpl w:val="4DC2A582"/>
    <w:lvl w:ilvl="0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2B2744B6"/>
    <w:multiLevelType w:val="multilevel"/>
    <w:tmpl w:val="379488D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12" w15:restartNumberingAfterBreak="0">
    <w:nsid w:val="3346FE2D"/>
    <w:multiLevelType w:val="singleLevel"/>
    <w:tmpl w:val="42F12EE0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13" w15:restartNumberingAfterBreak="0">
    <w:nsid w:val="3541480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C03382"/>
    <w:multiLevelType w:val="singleLevel"/>
    <w:tmpl w:val="71B067BF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15" w15:restartNumberingAfterBreak="0">
    <w:nsid w:val="3EE47C3C"/>
    <w:multiLevelType w:val="hybridMultilevel"/>
    <w:tmpl w:val="1FF07DD2"/>
    <w:lvl w:ilvl="0" w:tplc="FFFFFFFF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387C4"/>
    <w:multiLevelType w:val="singleLevel"/>
    <w:tmpl w:val="4EF5E5FE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17" w15:restartNumberingAfterBreak="0">
    <w:nsid w:val="4AFCDDA8"/>
    <w:multiLevelType w:val="singleLevel"/>
    <w:tmpl w:val="1E4831EF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18" w15:restartNumberingAfterBreak="0">
    <w:nsid w:val="4ED5802A"/>
    <w:multiLevelType w:val="singleLevel"/>
    <w:tmpl w:val="0CB1A058"/>
    <w:lvl w:ilvl="0">
      <w:numFmt w:val="bullet"/>
      <w:lvlText w:val="�"/>
      <w:lvlJc w:val="left"/>
      <w:pPr>
        <w:tabs>
          <w:tab w:val="num" w:pos="936"/>
        </w:tabs>
        <w:ind w:left="936" w:hanging="360"/>
      </w:pPr>
      <w:rPr>
        <w:rFonts w:ascii="Arial" w:hAnsi="Arial" w:cs="Arial" w:hint="default"/>
        <w:color w:val="000000"/>
      </w:rPr>
    </w:lvl>
  </w:abstractNum>
  <w:abstractNum w:abstractNumId="19" w15:restartNumberingAfterBreak="0">
    <w:nsid w:val="59BD5E89"/>
    <w:multiLevelType w:val="multilevel"/>
    <w:tmpl w:val="379488D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20" w15:restartNumberingAfterBreak="0">
    <w:nsid w:val="5E1A5A0B"/>
    <w:multiLevelType w:val="singleLevel"/>
    <w:tmpl w:val="1A208A3C"/>
    <w:lvl w:ilvl="0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hint="default"/>
        <w:sz w:val="16"/>
      </w:rPr>
    </w:lvl>
  </w:abstractNum>
  <w:abstractNum w:abstractNumId="21" w15:restartNumberingAfterBreak="0">
    <w:nsid w:val="62445E34"/>
    <w:multiLevelType w:val="singleLevel"/>
    <w:tmpl w:val="740D14B3"/>
    <w:lvl w:ilvl="0">
      <w:start w:val="1"/>
      <w:numFmt w:val="decimal"/>
      <w:lvlText w:val="%1."/>
      <w:lvlJc w:val="left"/>
      <w:pPr>
        <w:tabs>
          <w:tab w:val="num" w:pos="576"/>
        </w:tabs>
        <w:ind w:left="4968" w:hanging="4968"/>
      </w:pPr>
      <w:rPr>
        <w:color w:val="000000"/>
      </w:rPr>
    </w:lvl>
  </w:abstractNum>
  <w:abstractNum w:abstractNumId="22" w15:restartNumberingAfterBreak="0">
    <w:nsid w:val="6984381C"/>
    <w:multiLevelType w:val="singleLevel"/>
    <w:tmpl w:val="8BE2FD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DB8D1AD"/>
    <w:multiLevelType w:val="singleLevel"/>
    <w:tmpl w:val="6D1AF96A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24" w15:restartNumberingAfterBreak="0">
    <w:nsid w:val="6DF20543"/>
    <w:multiLevelType w:val="singleLevel"/>
    <w:tmpl w:val="18850A34"/>
    <w:lvl w:ilvl="0">
      <w:numFmt w:val="bullet"/>
      <w:lvlText w:val="�"/>
      <w:lvlJc w:val="left"/>
      <w:pPr>
        <w:tabs>
          <w:tab w:val="num" w:pos="936"/>
        </w:tabs>
        <w:ind w:left="936" w:hanging="360"/>
      </w:pPr>
      <w:rPr>
        <w:rFonts w:ascii="Arial" w:hAnsi="Arial" w:cs="Arial" w:hint="default"/>
        <w:color w:val="000000"/>
      </w:rPr>
    </w:lvl>
  </w:abstractNum>
  <w:abstractNum w:abstractNumId="25" w15:restartNumberingAfterBreak="0">
    <w:nsid w:val="6E8C41A4"/>
    <w:multiLevelType w:val="singleLevel"/>
    <w:tmpl w:val="8D8A8DCA"/>
    <w:lvl w:ilvl="0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</w:abstractNum>
  <w:abstractNum w:abstractNumId="26" w15:restartNumberingAfterBreak="0">
    <w:nsid w:val="6F69F700"/>
    <w:multiLevelType w:val="singleLevel"/>
    <w:tmpl w:val="724D5DD6"/>
    <w:lvl w:ilvl="0">
      <w:start w:val="4"/>
      <w:numFmt w:val="decimal"/>
      <w:lvlText w:val="%1."/>
      <w:lvlJc w:val="left"/>
      <w:pPr>
        <w:tabs>
          <w:tab w:val="num" w:pos="648"/>
        </w:tabs>
      </w:pPr>
      <w:rPr>
        <w:color w:val="000000"/>
      </w:rPr>
    </w:lvl>
  </w:abstractNum>
  <w:abstractNum w:abstractNumId="27" w15:restartNumberingAfterBreak="0">
    <w:nsid w:val="7424E090"/>
    <w:multiLevelType w:val="singleLevel"/>
    <w:tmpl w:val="7AA637B0"/>
    <w:lvl w:ilvl="0">
      <w:numFmt w:val="bullet"/>
      <w:lvlText w:val="�"/>
      <w:lvlJc w:val="left"/>
      <w:pPr>
        <w:tabs>
          <w:tab w:val="num" w:pos="936"/>
        </w:tabs>
        <w:ind w:left="576"/>
      </w:pPr>
      <w:rPr>
        <w:rFonts w:ascii="Arial" w:hAnsi="Arial" w:cs="Arial" w:hint="default"/>
        <w:color w:val="000000"/>
      </w:rPr>
    </w:lvl>
  </w:abstractNum>
  <w:abstractNum w:abstractNumId="28" w15:restartNumberingAfterBreak="0">
    <w:nsid w:val="74454B00"/>
    <w:multiLevelType w:val="multilevel"/>
    <w:tmpl w:val="E3A6E9B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29" w15:restartNumberingAfterBreak="0">
    <w:nsid w:val="793B208C"/>
    <w:multiLevelType w:val="singleLevel"/>
    <w:tmpl w:val="A24A6DC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A654708"/>
    <w:multiLevelType w:val="hybridMultilevel"/>
    <w:tmpl w:val="7C2893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9"/>
  </w:num>
  <w:num w:numId="4">
    <w:abstractNumId w:val="7"/>
  </w:num>
  <w:num w:numId="5">
    <w:abstractNumId w:val="5"/>
  </w:num>
  <w:num w:numId="6">
    <w:abstractNumId w:val="13"/>
  </w:num>
  <w:num w:numId="7">
    <w:abstractNumId w:val="19"/>
  </w:num>
  <w:num w:numId="8">
    <w:abstractNumId w:val="11"/>
  </w:num>
  <w:num w:numId="9">
    <w:abstractNumId w:val="25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30"/>
  </w:num>
  <w:num w:numId="13">
    <w:abstractNumId w:val="28"/>
  </w:num>
  <w:num w:numId="14">
    <w:abstractNumId w:val="15"/>
  </w:num>
  <w:num w:numId="15">
    <w:abstractNumId w:val="9"/>
  </w:num>
  <w:num w:numId="16">
    <w:abstractNumId w:val="20"/>
  </w:num>
  <w:num w:numId="17">
    <w:abstractNumId w:val="8"/>
  </w:num>
  <w:num w:numId="18">
    <w:abstractNumId w:val="6"/>
  </w:num>
  <w:num w:numId="19">
    <w:abstractNumId w:val="21"/>
  </w:num>
  <w:num w:numId="20">
    <w:abstractNumId w:val="12"/>
  </w:num>
  <w:num w:numId="21">
    <w:abstractNumId w:val="2"/>
  </w:num>
  <w:num w:numId="22">
    <w:abstractNumId w:val="23"/>
  </w:num>
  <w:num w:numId="23">
    <w:abstractNumId w:val="26"/>
  </w:num>
  <w:num w:numId="24">
    <w:abstractNumId w:val="16"/>
  </w:num>
  <w:num w:numId="25">
    <w:abstractNumId w:val="14"/>
  </w:num>
  <w:num w:numId="26">
    <w:abstractNumId w:val="18"/>
  </w:num>
  <w:num w:numId="27">
    <w:abstractNumId w:val="27"/>
  </w:num>
  <w:num w:numId="28">
    <w:abstractNumId w:val="24"/>
  </w:num>
  <w:num w:numId="29">
    <w:abstractNumId w:val="4"/>
  </w:num>
  <w:num w:numId="30">
    <w:abstractNumId w:val="1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10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D1"/>
    <w:rsid w:val="00250360"/>
    <w:rsid w:val="002971F4"/>
    <w:rsid w:val="002D01AF"/>
    <w:rsid w:val="002E6FEF"/>
    <w:rsid w:val="0036155C"/>
    <w:rsid w:val="00406750"/>
    <w:rsid w:val="004A41AA"/>
    <w:rsid w:val="004D767B"/>
    <w:rsid w:val="00515C67"/>
    <w:rsid w:val="005275F8"/>
    <w:rsid w:val="005E05E7"/>
    <w:rsid w:val="007160F1"/>
    <w:rsid w:val="00854B00"/>
    <w:rsid w:val="0094753E"/>
    <w:rsid w:val="00965971"/>
    <w:rsid w:val="009B008A"/>
    <w:rsid w:val="00A852D1"/>
    <w:rsid w:val="00BB0789"/>
    <w:rsid w:val="00C57E0E"/>
    <w:rsid w:val="00C653F4"/>
    <w:rsid w:val="00CF16EC"/>
    <w:rsid w:val="00E41A3D"/>
    <w:rsid w:val="00E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,silver,#e6e6e6,#dfdfdf"/>
    </o:shapedefaults>
    <o:shapelayout v:ext="edit">
      <o:idmap v:ext="edit" data="1"/>
    </o:shapelayout>
  </w:shapeDefaults>
  <w:decimalSymbol w:val=","/>
  <w:listSeparator w:val=";"/>
  <w15:chartTrackingRefBased/>
  <w15:docId w15:val="{EC83D63A-685A-484A-91A0-223E52AD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AbsNorm"/>
    <w:next w:val="AbsNorm"/>
    <w:qFormat/>
    <w:pPr>
      <w:jc w:val="center"/>
      <w:outlineLvl w:val="0"/>
    </w:pPr>
    <w:rPr>
      <w:b/>
      <w:sz w:val="24"/>
    </w:rPr>
  </w:style>
  <w:style w:type="paragraph" w:styleId="berschrift2">
    <w:name w:val="heading 2"/>
    <w:basedOn w:val="AbsNorm"/>
    <w:next w:val="AbsNorm"/>
    <w:qFormat/>
    <w:pPr>
      <w:jc w:val="center"/>
      <w:outlineLvl w:val="1"/>
    </w:pPr>
    <w:rPr>
      <w:b/>
    </w:rPr>
  </w:style>
  <w:style w:type="paragraph" w:styleId="berschrift3">
    <w:name w:val="heading 3"/>
    <w:basedOn w:val="AbsNorm"/>
    <w:next w:val="AbsNorm"/>
    <w:qFormat/>
    <w:pPr>
      <w:jc w:val="center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Norm">
    <w:name w:val="Abs_Norm"/>
    <w:basedOn w:val="Standard"/>
    <w:pPr>
      <w:spacing w:before="40" w:after="40"/>
      <w:jc w:val="both"/>
    </w:pPr>
  </w:style>
  <w:style w:type="paragraph" w:styleId="Kopfzeile">
    <w:name w:val="header"/>
    <w:basedOn w:val="Standard"/>
    <w:rPr>
      <w:b/>
      <w:sz w:val="24"/>
    </w:rPr>
  </w:style>
  <w:style w:type="paragraph" w:styleId="Fuzeile">
    <w:name w:val="footer"/>
    <w:basedOn w:val="Standard"/>
    <w:pPr>
      <w:tabs>
        <w:tab w:val="right" w:pos="9923"/>
      </w:tabs>
    </w:pPr>
    <w:rPr>
      <w:b/>
      <w:sz w:val="24"/>
    </w:rPr>
  </w:style>
  <w:style w:type="paragraph" w:customStyle="1" w:styleId="AbsEinr1a">
    <w:name w:val="Abs_Einr_1a"/>
    <w:basedOn w:val="AbsNorm"/>
    <w:pPr>
      <w:ind w:left="567" w:hanging="567"/>
    </w:pPr>
  </w:style>
  <w:style w:type="paragraph" w:customStyle="1" w:styleId="AbsEinr1b">
    <w:name w:val="Abs_Einr_1b"/>
    <w:basedOn w:val="AbsEinr1a"/>
    <w:pPr>
      <w:ind w:firstLine="0"/>
    </w:pPr>
  </w:style>
  <w:style w:type="paragraph" w:customStyle="1" w:styleId="AbsEinr2a">
    <w:name w:val="Abs_Einr_2a"/>
    <w:basedOn w:val="AbsEinr1a"/>
    <w:pPr>
      <w:ind w:left="851" w:hanging="284"/>
    </w:pPr>
  </w:style>
  <w:style w:type="paragraph" w:customStyle="1" w:styleId="AbsEinr2b">
    <w:name w:val="Abs_Einr_2b"/>
    <w:basedOn w:val="AbsEinr2a"/>
    <w:pPr>
      <w:ind w:firstLine="0"/>
    </w:pPr>
  </w:style>
  <w:style w:type="paragraph" w:customStyle="1" w:styleId="AbsEinr3a">
    <w:name w:val="Abs_Einr_3a"/>
    <w:basedOn w:val="AbsEinr2a"/>
    <w:pPr>
      <w:ind w:left="1135"/>
    </w:pPr>
  </w:style>
  <w:style w:type="paragraph" w:customStyle="1" w:styleId="AbsEinr4a">
    <w:name w:val="Abs_Einr_4a"/>
    <w:basedOn w:val="AbsEinr3a"/>
    <w:pPr>
      <w:ind w:left="1418"/>
    </w:pPr>
  </w:style>
  <w:style w:type="character" w:styleId="Seitenzahl">
    <w:name w:val="page number"/>
    <w:rPr>
      <w:rFonts w:ascii="Arial" w:hAnsi="Arial"/>
      <w:b/>
      <w:sz w:val="24"/>
    </w:rPr>
  </w:style>
  <w:style w:type="paragraph" w:styleId="Funotentext">
    <w:name w:val="footnote text"/>
    <w:basedOn w:val="Standard"/>
    <w:semiHidden/>
    <w:pPr>
      <w:ind w:left="170" w:hanging="170"/>
      <w:jc w:val="both"/>
    </w:pPr>
    <w:rPr>
      <w:sz w:val="16"/>
    </w:rPr>
  </w:style>
  <w:style w:type="paragraph" w:customStyle="1" w:styleId="berschriftTR">
    <w:name w:val="Überschrift TR"/>
    <w:basedOn w:val="berschrift2"/>
    <w:next w:val="AbsEinr1b"/>
    <w:pPr>
      <w:keepNext/>
      <w:spacing w:after="320"/>
      <w:ind w:left="567" w:hanging="567"/>
      <w:jc w:val="left"/>
      <w:outlineLvl w:val="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1berschriftB">
    <w:name w:val="1Überschrift B"/>
    <w:basedOn w:val="berschrift1"/>
    <w:next w:val="AbsNorm"/>
    <w:pPr>
      <w:keepNext/>
      <w:spacing w:after="320"/>
    </w:pPr>
    <w:rPr>
      <w:sz w:val="20"/>
    </w:rPr>
  </w:style>
  <w:style w:type="paragraph" w:customStyle="1" w:styleId="berschriftA">
    <w:name w:val="Überschrift A"/>
    <w:basedOn w:val="berschrift1"/>
    <w:next w:val="AbsNorm"/>
  </w:style>
  <w:style w:type="paragraph" w:customStyle="1" w:styleId="Fundstelle">
    <w:name w:val="Fundstelle"/>
    <w:basedOn w:val="Standard"/>
    <w:next w:val="AbsNorm"/>
    <w:pPr>
      <w:spacing w:before="40" w:after="40"/>
      <w:jc w:val="center"/>
    </w:pPr>
  </w:style>
  <w:style w:type="paragraph" w:customStyle="1" w:styleId="berschriftB">
    <w:name w:val="Überschrift B"/>
    <w:basedOn w:val="berschrift1"/>
    <w:next w:val="AbsNorm"/>
    <w:pPr>
      <w:keepNext/>
      <w:spacing w:after="320"/>
    </w:pPr>
    <w:rPr>
      <w:sz w:val="20"/>
    </w:rPr>
  </w:style>
  <w:style w:type="paragraph" w:customStyle="1" w:styleId="InhaltsbersichtText">
    <w:name w:val="Inhaltsübersicht Text"/>
    <w:basedOn w:val="AbsNorm"/>
    <w:next w:val="AbsNorm"/>
  </w:style>
  <w:style w:type="paragraph" w:customStyle="1" w:styleId="Inhaltsbersichtberschrift">
    <w:name w:val="Inhaltsübersicht Überschrift"/>
    <w:basedOn w:val="berschriftB"/>
    <w:next w:val="InhaltsbersichtText"/>
    <w:pPr>
      <w:outlineLvl w:val="9"/>
    </w:pPr>
  </w:style>
  <w:style w:type="paragraph" w:customStyle="1" w:styleId="AbsEinr1afett">
    <w:name w:val="Abs_Einr_1afett"/>
    <w:basedOn w:val="AbsEinr1a"/>
    <w:pPr>
      <w:keepNext/>
    </w:pPr>
    <w:rPr>
      <w:b/>
    </w:rPr>
  </w:style>
  <w:style w:type="table" w:styleId="Tabellenraster">
    <w:name w:val="Table Grid"/>
    <w:basedOn w:val="NormaleTabelle"/>
    <w:rsid w:val="0096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Objektbezogene Mitteilung zu Tätigkeiten mit asbesthaltigen Gefahr-stoffen</vt:lpstr>
    </vt:vector>
  </TitlesOfParts>
  <Company>Bezirksregierung Detmold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Objektbezogene Mitteilung zu Tätigkeiten mit asbesthaltigen Gefahr-stoffen</dc:title>
  <dc:subject/>
  <dc:creator>ZSV</dc:creator>
  <cp:keywords/>
  <cp:lastModifiedBy>Köhler, Manuela</cp:lastModifiedBy>
  <cp:revision>2</cp:revision>
  <cp:lastPrinted>2010-05-03T11:30:00Z</cp:lastPrinted>
  <dcterms:created xsi:type="dcterms:W3CDTF">2020-09-30T13:05:00Z</dcterms:created>
  <dcterms:modified xsi:type="dcterms:W3CDTF">2020-09-30T13:05:00Z</dcterms:modified>
</cp:coreProperties>
</file>